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1" w:type="dxa"/>
        <w:tblLook w:val="04A0" w:firstRow="1" w:lastRow="0" w:firstColumn="1" w:lastColumn="0" w:noHBand="0" w:noVBand="1"/>
      </w:tblPr>
      <w:tblGrid>
        <w:gridCol w:w="1980"/>
        <w:gridCol w:w="934"/>
        <w:gridCol w:w="1010"/>
        <w:gridCol w:w="957"/>
        <w:gridCol w:w="955"/>
        <w:gridCol w:w="955"/>
        <w:gridCol w:w="955"/>
        <w:gridCol w:w="955"/>
      </w:tblGrid>
      <w:tr w:rsidR="004E19C3" w:rsidRPr="004E19C3" w14:paraId="575305C2" w14:textId="77777777" w:rsidTr="004E19C3">
        <w:trPr>
          <w:trHeight w:val="4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7E3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CFA" w14:textId="77777777" w:rsidR="004E19C3" w:rsidRPr="00710370" w:rsidRDefault="004E19C3" w:rsidP="00314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10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Retention Rate</w:t>
            </w:r>
            <w:r w:rsidR="003148B0" w:rsidRPr="00710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by Financial Aid Award</w:t>
            </w:r>
          </w:p>
          <w:p w14:paraId="633730AB" w14:textId="77777777" w:rsidR="003148B0" w:rsidRPr="004E19C3" w:rsidRDefault="003148B0" w:rsidP="00314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0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Fall 2011 Cohort</w:t>
            </w:r>
          </w:p>
        </w:tc>
      </w:tr>
      <w:tr w:rsidR="004E19C3" w:rsidRPr="004E19C3" w14:paraId="5F890218" w14:textId="77777777" w:rsidTr="003148B0">
        <w:trPr>
          <w:trHeight w:val="45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410" w14:textId="77777777" w:rsidR="004E19C3" w:rsidRPr="004E19C3" w:rsidRDefault="004E19C3" w:rsidP="004E1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275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1st Fall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8A1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2nd Fall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686F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3rd Fall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C31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4th Fall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A51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5th Fall 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6D8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6th Fall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DE8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7th Fall</w:t>
            </w:r>
          </w:p>
        </w:tc>
      </w:tr>
      <w:tr w:rsidR="003148B0" w:rsidRPr="004E19C3" w14:paraId="4A1901D7" w14:textId="77777777" w:rsidTr="003148B0">
        <w:trPr>
          <w:trHeight w:val="450"/>
        </w:trPr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4EF4" w14:textId="77777777" w:rsidR="003148B0" w:rsidRPr="004E19C3" w:rsidRDefault="003148B0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Received Pell Grant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BA044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F7F7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9F77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5ED1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42F73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191A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9C3" w:rsidRPr="004E19C3" w14:paraId="501BAEF3" w14:textId="77777777" w:rsidTr="003148B0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7A3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C96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E33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CDD9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71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B43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FF2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101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E19C3" w:rsidRPr="004E19C3" w14:paraId="5135C1C1" w14:textId="77777777" w:rsidTr="004E19C3">
        <w:trPr>
          <w:trHeight w:val="4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7864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58B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0F2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80.4%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9AC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72.2%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972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67.7%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DBB6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19.6%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207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1.9%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960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</w:tr>
      <w:tr w:rsidR="004E19C3" w:rsidRPr="004E19C3" w14:paraId="7F2641C4" w14:textId="77777777" w:rsidTr="003148B0">
        <w:trPr>
          <w:trHeight w:val="45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E6B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5D9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0FD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481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45A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238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F9CC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D94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9C3" w:rsidRPr="004E19C3" w14:paraId="33F5B7B7" w14:textId="77777777" w:rsidTr="003148B0">
        <w:trPr>
          <w:trHeight w:val="450"/>
        </w:trPr>
        <w:tc>
          <w:tcPr>
            <w:tcW w:w="3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F595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Received Subsidized Loan-No Pell Grant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5F39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DE8D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C70D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12EA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58900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9C3" w:rsidRPr="004E19C3" w14:paraId="53AECE56" w14:textId="77777777" w:rsidTr="003148B0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C4EA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24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BB28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DBAC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64A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119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33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9AA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E19C3" w:rsidRPr="004E19C3" w14:paraId="59B556F5" w14:textId="77777777" w:rsidTr="004E19C3">
        <w:trPr>
          <w:trHeight w:val="4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BB1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A3C8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A83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85.9%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8AC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73.8%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0A7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68.1%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A9A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10.5%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C67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3.1%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82E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</w:tr>
      <w:tr w:rsidR="004E19C3" w:rsidRPr="004E19C3" w14:paraId="5216373C" w14:textId="77777777" w:rsidTr="003148B0">
        <w:trPr>
          <w:trHeight w:val="45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4B9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060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48B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8107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CCA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63A8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E871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0AAB" w14:textId="77777777" w:rsidR="004E19C3" w:rsidRPr="004E19C3" w:rsidRDefault="004E19C3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8B0" w:rsidRPr="004E19C3" w14:paraId="127DAF3A" w14:textId="77777777" w:rsidTr="003148B0">
        <w:trPr>
          <w:trHeight w:val="450"/>
        </w:trPr>
        <w:tc>
          <w:tcPr>
            <w:tcW w:w="8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CEF7" w14:textId="77777777" w:rsidR="003148B0" w:rsidRPr="004E19C3" w:rsidRDefault="003148B0" w:rsidP="004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Neith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er </w:t>
            </w: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Pell Grant nor Subsidized Loan</w:t>
            </w:r>
          </w:p>
        </w:tc>
      </w:tr>
      <w:tr w:rsidR="004E19C3" w:rsidRPr="004E19C3" w14:paraId="78BE6F78" w14:textId="77777777" w:rsidTr="003148B0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135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6DA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1C5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B5D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A23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DB2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E9A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B16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E19C3" w:rsidRPr="004E19C3" w14:paraId="583306FC" w14:textId="77777777" w:rsidTr="004E19C3">
        <w:trPr>
          <w:trHeight w:val="4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EC3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588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250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86.9%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415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75.7%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E7B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A14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12.1%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C04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4.7%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AC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19C3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</w:tr>
      <w:tr w:rsidR="004E19C3" w:rsidRPr="004E19C3" w14:paraId="3B2DB218" w14:textId="77777777" w:rsidTr="004E19C3">
        <w:trPr>
          <w:trHeight w:val="4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FC637" w14:textId="77777777" w:rsid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4840F8F" w14:textId="77777777" w:rsidR="004E19C3" w:rsidRDefault="004E19C3" w:rsidP="004E19C3">
            <w:pPr>
              <w:spacing w:after="0" w:line="240" w:lineRule="auto"/>
              <w:rPr>
                <w:noProof/>
              </w:rPr>
            </w:pPr>
          </w:p>
          <w:p w14:paraId="3955CA26" w14:textId="77777777" w:rsidR="004E19C3" w:rsidRPr="004E19C3" w:rsidRDefault="004E19C3" w:rsidP="004E1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EE8B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2310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EB1C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8A41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CDD6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645A2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4F36" w14:textId="77777777" w:rsidR="004E19C3" w:rsidRPr="004E19C3" w:rsidRDefault="004E19C3" w:rsidP="004E1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31616A3" w14:textId="77777777" w:rsidR="000D5B1E" w:rsidRDefault="00B32FD1" w:rsidP="004E19C3"/>
    <w:p w14:paraId="616F55D6" w14:textId="77777777" w:rsidR="004E19C3" w:rsidRDefault="004E19C3" w:rsidP="004E19C3"/>
    <w:p w14:paraId="073CDECB" w14:textId="77777777" w:rsidR="004E19C3" w:rsidRDefault="004E19C3" w:rsidP="004E19C3">
      <w:r>
        <w:rPr>
          <w:noProof/>
        </w:rPr>
        <w:drawing>
          <wp:inline distT="0" distB="0" distL="0" distR="0" wp14:anchorId="453BC260" wp14:editId="7FCFBF8D">
            <wp:extent cx="5915025" cy="3143250"/>
            <wp:effectExtent l="0" t="0" r="3175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2540"/>
        <w:gridCol w:w="1510"/>
        <w:gridCol w:w="890"/>
        <w:gridCol w:w="1200"/>
        <w:gridCol w:w="1200"/>
      </w:tblGrid>
      <w:tr w:rsidR="00B32FD1" w:rsidRPr="00660A4C" w14:paraId="36F7666E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CD0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782" w14:textId="77777777" w:rsidR="00B32FD1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4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Graduation Rates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by</w:t>
            </w:r>
          </w:p>
          <w:p w14:paraId="77ACD7F0" w14:textId="77777777" w:rsidR="00B32FD1" w:rsidRPr="00694240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Financial Aid Awards</w:t>
            </w:r>
          </w:p>
          <w:p w14:paraId="3CE4F77E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32FD1" w:rsidRPr="00660A4C" w14:paraId="7C6C0C36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2A4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EC3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Within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3 Yrs.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8DF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Within 4 Yrs.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982B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Within 5 Yrs.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9C8F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Within 6 Yrs.</w:t>
            </w:r>
          </w:p>
        </w:tc>
      </w:tr>
      <w:tr w:rsidR="00B32FD1" w:rsidRPr="00660A4C" w14:paraId="415D7D1B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D73E5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Received Pell Grant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F0D4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F0A6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DF0D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FF242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D1" w:rsidRPr="00660A4C" w14:paraId="55B3639D" w14:textId="77777777" w:rsidTr="00066F55">
        <w:trPr>
          <w:trHeight w:val="450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850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74C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71C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DEFF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4D3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B32FD1" w:rsidRPr="00660A4C" w14:paraId="56103D24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A61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E1A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16BD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46.2%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550F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62.7%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F8CA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65.8%</w:t>
            </w:r>
          </w:p>
        </w:tc>
      </w:tr>
      <w:tr w:rsidR="00B32FD1" w:rsidRPr="00660A4C" w14:paraId="584B0903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6D29" w14:textId="77777777" w:rsidR="00B32FD1" w:rsidRPr="00660A4C" w:rsidRDefault="00B32FD1" w:rsidP="00066F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AFE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7BB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962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662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D1" w:rsidRPr="00660A4C" w14:paraId="2F6583B4" w14:textId="77777777" w:rsidTr="00066F55">
        <w:trPr>
          <w:trHeight w:val="450"/>
        </w:trPr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A902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Received Subsidized Loan-No Pell Grant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814D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3D10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D1" w:rsidRPr="00660A4C" w14:paraId="34C7E850" w14:textId="77777777" w:rsidTr="00066F55">
        <w:trPr>
          <w:trHeight w:val="450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1A7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5586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D810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440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D4D6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</w:tr>
      <w:tr w:rsidR="00B32FD1" w:rsidRPr="00660A4C" w14:paraId="578EAED0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2558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8A78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1.0%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DD8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58.6%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3F8C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66.5%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405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69.6%</w:t>
            </w:r>
          </w:p>
        </w:tc>
      </w:tr>
      <w:tr w:rsidR="00B32FD1" w:rsidRPr="00660A4C" w14:paraId="68F73AE9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A17" w14:textId="77777777" w:rsidR="00B32FD1" w:rsidRPr="00660A4C" w:rsidRDefault="00B32FD1" w:rsidP="00066F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6BD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E51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46E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2FB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D1" w:rsidRPr="00660A4C" w14:paraId="2D49A91A" w14:textId="77777777" w:rsidTr="00066F55">
        <w:trPr>
          <w:trHeight w:val="450"/>
        </w:trPr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F3C7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Neith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er</w:t>
            </w: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Pell Grant nor Subsidized </w:t>
            </w: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Loan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1227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3B8E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AB2C" w14:textId="77777777" w:rsidR="00B32FD1" w:rsidRPr="00660A4C" w:rsidRDefault="00B32FD1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D1" w:rsidRPr="00660A4C" w14:paraId="772288FC" w14:textId="77777777" w:rsidTr="00066F55">
        <w:trPr>
          <w:trHeight w:val="450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66B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0E1D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697F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E375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3CA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B32FD1" w:rsidRPr="00660A4C" w14:paraId="1C652535" w14:textId="77777777" w:rsidTr="00066F55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E60" w14:textId="77777777" w:rsidR="00B32FD1" w:rsidRPr="00660A4C" w:rsidRDefault="00B32FD1" w:rsidP="00066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D20D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E08A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61.7%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839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67.3%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535" w14:textId="77777777" w:rsidR="00B32FD1" w:rsidRPr="00660A4C" w:rsidRDefault="00B32FD1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A4C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</w:tbl>
    <w:p w14:paraId="6F512982" w14:textId="77777777" w:rsidR="00B32FD1" w:rsidRDefault="00B32FD1" w:rsidP="00B32FD1"/>
    <w:p w14:paraId="17B25677" w14:textId="77777777" w:rsidR="00B32FD1" w:rsidRDefault="00B32FD1" w:rsidP="00B32FD1"/>
    <w:p w14:paraId="6F963586" w14:textId="77777777" w:rsidR="00B32FD1" w:rsidRDefault="00B32FD1" w:rsidP="00B32FD1">
      <w:r>
        <w:rPr>
          <w:noProof/>
        </w:rPr>
        <w:drawing>
          <wp:inline distT="0" distB="0" distL="0" distR="0" wp14:anchorId="7090368F" wp14:editId="3EB6215B">
            <wp:extent cx="5995035" cy="3317240"/>
            <wp:effectExtent l="0" t="0" r="24765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7321110" w14:textId="77777777" w:rsidR="00B32FD1" w:rsidRDefault="00B32FD1" w:rsidP="004E19C3"/>
    <w:sectPr w:rsidR="00B3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C3"/>
    <w:rsid w:val="003148B0"/>
    <w:rsid w:val="004E19C3"/>
    <w:rsid w:val="00710370"/>
    <w:rsid w:val="0071574A"/>
    <w:rsid w:val="00814BBF"/>
    <w:rsid w:val="00B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3851"/>
  <w15:chartTrackingRefBased/>
  <w15:docId w15:val="{DD25E1A8-401F-427E-9685-F39D073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\\fileserver\institutional%20research\Planning%20and%20IR\Office\HEOA%20Page\2016-17\Retention%20and%20Grad%20Rates%20-%202010%20Coh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\\fileserver\institutional%20research\Planning%20and%20IR\Office\HEOA%20Page\2016-17\Retention%20and%20Grad%20Rates%20-%202010%20Coh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effectLst/>
              </a:rPr>
              <a:t>Retention Rate by Financial Aid Award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'Pell-Staff-Neither'!$B$2</c:f>
              <c:strCache>
                <c:ptCount val="1"/>
                <c:pt idx="0">
                  <c:v>Pell Grant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'Pell-Staff-Neither'!$A$3:$A$8</c:f>
              <c:strCache>
                <c:ptCount val="6"/>
                <c:pt idx="0">
                  <c:v>1st Fall</c:v>
                </c:pt>
                <c:pt idx="1">
                  <c:v>2nd Fall</c:v>
                </c:pt>
                <c:pt idx="2">
                  <c:v>3rd Fall</c:v>
                </c:pt>
                <c:pt idx="3">
                  <c:v>4th Fall</c:v>
                </c:pt>
                <c:pt idx="4">
                  <c:v>5th Fall</c:v>
                </c:pt>
                <c:pt idx="5">
                  <c:v>6 th Fall</c:v>
                </c:pt>
              </c:strCache>
            </c:strRef>
          </c:cat>
          <c:val>
            <c:numRef>
              <c:f>'Pell-Staff-Neither'!$B$3:$B$8</c:f>
              <c:numCache>
                <c:formatCode>0.0%</c:formatCode>
                <c:ptCount val="6"/>
                <c:pt idx="0">
                  <c:v>1.0</c:v>
                </c:pt>
                <c:pt idx="1">
                  <c:v>0.804</c:v>
                </c:pt>
                <c:pt idx="2">
                  <c:v>0.722</c:v>
                </c:pt>
                <c:pt idx="3">
                  <c:v>0.677</c:v>
                </c:pt>
                <c:pt idx="4">
                  <c:v>0.196</c:v>
                </c:pt>
                <c:pt idx="5">
                  <c:v>0.019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49-45C5-9C37-6E3FD6A4223A}"/>
            </c:ext>
          </c:extLst>
        </c:ser>
        <c:ser>
          <c:idx val="1"/>
          <c:order val="1"/>
          <c:tx>
            <c:strRef>
              <c:f>'Pell-Staff-Neither'!$C$2</c:f>
              <c:strCache>
                <c:ptCount val="1"/>
                <c:pt idx="0">
                  <c:v>Stafford Loan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'Pell-Staff-Neither'!$A$3:$A$8</c:f>
              <c:strCache>
                <c:ptCount val="6"/>
                <c:pt idx="0">
                  <c:v>1st Fall</c:v>
                </c:pt>
                <c:pt idx="1">
                  <c:v>2nd Fall</c:v>
                </c:pt>
                <c:pt idx="2">
                  <c:v>3rd Fall</c:v>
                </c:pt>
                <c:pt idx="3">
                  <c:v>4th Fall</c:v>
                </c:pt>
                <c:pt idx="4">
                  <c:v>5th Fall</c:v>
                </c:pt>
                <c:pt idx="5">
                  <c:v>6 th Fall</c:v>
                </c:pt>
              </c:strCache>
            </c:strRef>
          </c:cat>
          <c:val>
            <c:numRef>
              <c:f>'Pell-Staff-Neither'!$C$3:$C$8</c:f>
              <c:numCache>
                <c:formatCode>0.0%</c:formatCode>
                <c:ptCount val="6"/>
                <c:pt idx="0">
                  <c:v>1.0</c:v>
                </c:pt>
                <c:pt idx="1">
                  <c:v>0.859</c:v>
                </c:pt>
                <c:pt idx="2">
                  <c:v>0.738</c:v>
                </c:pt>
                <c:pt idx="3">
                  <c:v>0.681</c:v>
                </c:pt>
                <c:pt idx="4">
                  <c:v>0.105</c:v>
                </c:pt>
                <c:pt idx="5">
                  <c:v>0.031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49-45C5-9C37-6E3FD6A4223A}"/>
            </c:ext>
          </c:extLst>
        </c:ser>
        <c:ser>
          <c:idx val="2"/>
          <c:order val="2"/>
          <c:tx>
            <c:strRef>
              <c:f>'Pell-Staff-Neither'!$D$2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'Pell-Staff-Neither'!$A$3:$A$8</c:f>
              <c:strCache>
                <c:ptCount val="6"/>
                <c:pt idx="0">
                  <c:v>1st Fall</c:v>
                </c:pt>
                <c:pt idx="1">
                  <c:v>2nd Fall</c:v>
                </c:pt>
                <c:pt idx="2">
                  <c:v>3rd Fall</c:v>
                </c:pt>
                <c:pt idx="3">
                  <c:v>4th Fall</c:v>
                </c:pt>
                <c:pt idx="4">
                  <c:v>5th Fall</c:v>
                </c:pt>
                <c:pt idx="5">
                  <c:v>6 th Fall</c:v>
                </c:pt>
              </c:strCache>
            </c:strRef>
          </c:cat>
          <c:val>
            <c:numRef>
              <c:f>'Pell-Staff-Neither'!$D$3:$D$8</c:f>
              <c:numCache>
                <c:formatCode>0.0%</c:formatCode>
                <c:ptCount val="6"/>
                <c:pt idx="0">
                  <c:v>1.0</c:v>
                </c:pt>
                <c:pt idx="1">
                  <c:v>0.869</c:v>
                </c:pt>
                <c:pt idx="2">
                  <c:v>0.757</c:v>
                </c:pt>
                <c:pt idx="3">
                  <c:v>0.71</c:v>
                </c:pt>
                <c:pt idx="4">
                  <c:v>0.121</c:v>
                </c:pt>
                <c:pt idx="5">
                  <c:v>0.047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49-45C5-9C37-6E3FD6A42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43594896"/>
        <c:axId val="-2109806352"/>
      </c:barChart>
      <c:catAx>
        <c:axId val="-214359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9806352"/>
        <c:crosses val="autoZero"/>
        <c:auto val="1"/>
        <c:lblAlgn val="ctr"/>
        <c:lblOffset val="100"/>
        <c:noMultiLvlLbl val="0"/>
      </c:catAx>
      <c:valAx>
        <c:axId val="-2109806352"/>
        <c:scaling>
          <c:orientation val="minMax"/>
          <c:max val="1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359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Graduation Rates by Fiancial</a:t>
            </a:r>
            <a:r>
              <a:rPr lang="en-US" b="1" baseline="0"/>
              <a:t> Aid Award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'Pell-Staff-Neither'!$B$2:$B$4</c:f>
              <c:strCache>
                <c:ptCount val="3"/>
                <c:pt idx="0">
                  <c:v>Pell Grant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'Pell-Staff-Neither'!$A$5:$A$8</c:f>
              <c:strCache>
                <c:ptCount val="4"/>
                <c:pt idx="0">
                  <c:v>3 years</c:v>
                </c:pt>
                <c:pt idx="1">
                  <c:v>4 years</c:v>
                </c:pt>
                <c:pt idx="2">
                  <c:v>5 years</c:v>
                </c:pt>
                <c:pt idx="3">
                  <c:v>6 years</c:v>
                </c:pt>
              </c:strCache>
            </c:strRef>
          </c:cat>
          <c:val>
            <c:numRef>
              <c:f>'Pell-Staff-Neither'!$B$5:$B$8</c:f>
              <c:numCache>
                <c:formatCode>0.0%</c:formatCode>
                <c:ptCount val="4"/>
                <c:pt idx="0">
                  <c:v>0.006</c:v>
                </c:pt>
                <c:pt idx="1">
                  <c:v>0.462</c:v>
                </c:pt>
                <c:pt idx="2">
                  <c:v>0.677</c:v>
                </c:pt>
                <c:pt idx="3">
                  <c:v>0.658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57-4AA4-8B44-104698D876C2}"/>
            </c:ext>
          </c:extLst>
        </c:ser>
        <c:ser>
          <c:idx val="1"/>
          <c:order val="1"/>
          <c:tx>
            <c:strRef>
              <c:f>'Pell-Staff-Neither'!$C$2:$C$4</c:f>
              <c:strCache>
                <c:ptCount val="3"/>
                <c:pt idx="0">
                  <c:v>Stafford Loan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'Pell-Staff-Neither'!$A$5:$A$8</c:f>
              <c:strCache>
                <c:ptCount val="4"/>
                <c:pt idx="0">
                  <c:v>3 years</c:v>
                </c:pt>
                <c:pt idx="1">
                  <c:v>4 years</c:v>
                </c:pt>
                <c:pt idx="2">
                  <c:v>5 years</c:v>
                </c:pt>
                <c:pt idx="3">
                  <c:v>6 years</c:v>
                </c:pt>
              </c:strCache>
            </c:strRef>
          </c:cat>
          <c:val>
            <c:numRef>
              <c:f>'Pell-Staff-Neither'!$C$5:$C$8</c:f>
              <c:numCache>
                <c:formatCode>0.0%</c:formatCode>
                <c:ptCount val="4"/>
                <c:pt idx="0">
                  <c:v>0.01</c:v>
                </c:pt>
                <c:pt idx="1">
                  <c:v>0.586</c:v>
                </c:pt>
                <c:pt idx="2">
                  <c:v>0.665</c:v>
                </c:pt>
                <c:pt idx="3">
                  <c:v>0.696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57-4AA4-8B44-104698D876C2}"/>
            </c:ext>
          </c:extLst>
        </c:ser>
        <c:ser>
          <c:idx val="2"/>
          <c:order val="2"/>
          <c:tx>
            <c:strRef>
              <c:f>'Pell-Staff-Neither'!$D$2:$D$4</c:f>
              <c:strCache>
                <c:ptCount val="3"/>
                <c:pt idx="0">
                  <c:v>Neither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'Pell-Staff-Neither'!$A$5:$A$8</c:f>
              <c:strCache>
                <c:ptCount val="4"/>
                <c:pt idx="0">
                  <c:v>3 years</c:v>
                </c:pt>
                <c:pt idx="1">
                  <c:v>4 years</c:v>
                </c:pt>
                <c:pt idx="2">
                  <c:v>5 years</c:v>
                </c:pt>
                <c:pt idx="3">
                  <c:v>6 years</c:v>
                </c:pt>
              </c:strCache>
            </c:strRef>
          </c:cat>
          <c:val>
            <c:numRef>
              <c:f>'Pell-Staff-Neither'!$D$5:$D$8</c:f>
              <c:numCache>
                <c:formatCode>0.0%</c:formatCode>
                <c:ptCount val="4"/>
                <c:pt idx="0">
                  <c:v>0.009</c:v>
                </c:pt>
                <c:pt idx="1">
                  <c:v>0.617</c:v>
                </c:pt>
                <c:pt idx="2">
                  <c:v>0.673</c:v>
                </c:pt>
                <c:pt idx="3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57-4AA4-8B44-104698D87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43568448"/>
        <c:axId val="2114801856"/>
      </c:barChart>
      <c:catAx>
        <c:axId val="-214356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4801856"/>
        <c:crosses val="autoZero"/>
        <c:auto val="1"/>
        <c:lblAlgn val="ctr"/>
        <c:lblOffset val="100"/>
        <c:noMultiLvlLbl val="0"/>
      </c:catAx>
      <c:valAx>
        <c:axId val="2114801856"/>
        <c:scaling>
          <c:orientation val="minMax"/>
          <c:max val="1.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356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Daniel</dc:creator>
  <cp:keywords/>
  <dc:description/>
  <cp:lastModifiedBy>Kathy RUTHKOSKY</cp:lastModifiedBy>
  <cp:revision>2</cp:revision>
  <cp:lastPrinted>2018-03-09T20:38:00Z</cp:lastPrinted>
  <dcterms:created xsi:type="dcterms:W3CDTF">2018-03-15T01:07:00Z</dcterms:created>
  <dcterms:modified xsi:type="dcterms:W3CDTF">2018-03-15T01:07:00Z</dcterms:modified>
</cp:coreProperties>
</file>