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E25" w:rsidRPr="00211B31" w:rsidRDefault="00211B31">
      <w:pPr>
        <w:spacing w:before="188" w:line="259" w:lineRule="auto"/>
        <w:ind w:left="100" w:right="340"/>
        <w:rPr>
          <w:sz w:val="24"/>
          <w:szCs w:val="24"/>
        </w:rPr>
      </w:pPr>
      <w:proofErr w:type="spellStart"/>
      <w:proofErr w:type="gramStart"/>
      <w:r w:rsidRPr="00211B31">
        <w:rPr>
          <w:sz w:val="24"/>
          <w:szCs w:val="24"/>
        </w:rPr>
        <w:t>Marywood</w:t>
      </w:r>
      <w:proofErr w:type="spellEnd"/>
      <w:r w:rsidRPr="00211B31">
        <w:rPr>
          <w:sz w:val="24"/>
          <w:szCs w:val="24"/>
        </w:rPr>
        <w:t xml:space="preserve"> University is accredited by The Middle States Commission on Higher Education (MSCHE),</w:t>
      </w:r>
      <w:r w:rsidRPr="00211B31">
        <w:rPr>
          <w:b/>
          <w:sz w:val="24"/>
          <w:szCs w:val="24"/>
        </w:rPr>
        <w:t xml:space="preserve"> </w:t>
      </w:r>
      <w:r w:rsidRPr="00211B31">
        <w:rPr>
          <w:sz w:val="24"/>
          <w:szCs w:val="24"/>
        </w:rPr>
        <w:t>3624 Market</w:t>
      </w:r>
      <w:r>
        <w:rPr>
          <w:sz w:val="24"/>
          <w:szCs w:val="24"/>
        </w:rPr>
        <w:t xml:space="preserve"> Street, Philadelphia, PA 19104</w:t>
      </w:r>
      <w:proofErr w:type="gramEnd"/>
      <w:r>
        <w:rPr>
          <w:sz w:val="24"/>
          <w:szCs w:val="24"/>
        </w:rPr>
        <w:t xml:space="preserve">. </w:t>
      </w:r>
      <w:r w:rsidRPr="00211B31">
        <w:rPr>
          <w:sz w:val="24"/>
          <w:szCs w:val="24"/>
        </w:rPr>
        <w:t xml:space="preserve"> Click </w:t>
      </w:r>
      <w:hyperlink r:id="rId4">
        <w:r w:rsidRPr="00211B31">
          <w:rPr>
            <w:color w:val="0000FF"/>
            <w:sz w:val="24"/>
            <w:szCs w:val="24"/>
            <w:u w:val="single" w:color="0000FF"/>
          </w:rPr>
          <w:t xml:space="preserve">here </w:t>
        </w:r>
      </w:hyperlink>
      <w:r w:rsidRPr="00211B31">
        <w:rPr>
          <w:sz w:val="24"/>
          <w:szCs w:val="24"/>
        </w:rPr>
        <w:t xml:space="preserve">to access </w:t>
      </w:r>
      <w:r w:rsidR="00195B7F">
        <w:rPr>
          <w:sz w:val="24"/>
          <w:szCs w:val="24"/>
        </w:rPr>
        <w:t>the institution’s</w:t>
      </w:r>
      <w:bookmarkStart w:id="0" w:name="_GoBack"/>
      <w:bookmarkEnd w:id="0"/>
      <w:r w:rsidRPr="00211B31">
        <w:rPr>
          <w:sz w:val="24"/>
          <w:szCs w:val="24"/>
        </w:rPr>
        <w:t xml:space="preserve"> current Stateme</w:t>
      </w:r>
      <w:r w:rsidR="00195B7F">
        <w:rPr>
          <w:sz w:val="24"/>
          <w:szCs w:val="24"/>
        </w:rPr>
        <w:t xml:space="preserve">nt of Accreditation </w:t>
      </w:r>
      <w:proofErr w:type="gramStart"/>
      <w:r w:rsidR="00195B7F">
        <w:rPr>
          <w:sz w:val="24"/>
          <w:szCs w:val="24"/>
        </w:rPr>
        <w:t xml:space="preserve">Status </w:t>
      </w:r>
      <w:r w:rsidRPr="00211B31">
        <w:rPr>
          <w:sz w:val="24"/>
          <w:szCs w:val="24"/>
        </w:rPr>
        <w:t>.</w:t>
      </w:r>
      <w:proofErr w:type="gramEnd"/>
      <w:r w:rsidRPr="00211B31">
        <w:rPr>
          <w:sz w:val="24"/>
          <w:szCs w:val="24"/>
        </w:rPr>
        <w:t xml:space="preserve"> Information about filing a complaint regarding an MSCHE-accredited institution is available via the Commission’s </w:t>
      </w:r>
      <w:hyperlink r:id="rId5">
        <w:r w:rsidRPr="00211B31">
          <w:rPr>
            <w:color w:val="0000FF"/>
            <w:sz w:val="24"/>
            <w:szCs w:val="24"/>
            <w:u w:val="single" w:color="0000FF"/>
          </w:rPr>
          <w:t>web site</w:t>
        </w:r>
      </w:hyperlink>
      <w:r w:rsidRPr="00211B31">
        <w:rPr>
          <w:sz w:val="24"/>
          <w:szCs w:val="24"/>
        </w:rPr>
        <w:t>.</w:t>
      </w:r>
    </w:p>
    <w:p w:rsidR="00466E25" w:rsidRPr="00211B31" w:rsidRDefault="00211B31">
      <w:pPr>
        <w:pStyle w:val="BodyText"/>
        <w:spacing w:before="161" w:line="259" w:lineRule="auto"/>
        <w:ind w:right="220"/>
        <w:rPr>
          <w:sz w:val="24"/>
          <w:szCs w:val="24"/>
        </w:rPr>
      </w:pPr>
      <w:proofErr w:type="spellStart"/>
      <w:r>
        <w:rPr>
          <w:sz w:val="24"/>
          <w:szCs w:val="24"/>
        </w:rPr>
        <w:t>Marywood</w:t>
      </w:r>
      <w:proofErr w:type="spellEnd"/>
      <w:r w:rsidR="00195B7F">
        <w:rPr>
          <w:sz w:val="24"/>
          <w:szCs w:val="24"/>
        </w:rPr>
        <w:t xml:space="preserve"> </w:t>
      </w:r>
      <w:proofErr w:type="gramStart"/>
      <w:r w:rsidR="00195B7F">
        <w:rPr>
          <w:sz w:val="24"/>
          <w:szCs w:val="24"/>
        </w:rPr>
        <w:t xml:space="preserve">is </w:t>
      </w:r>
      <w:r w:rsidRPr="00211B31">
        <w:rPr>
          <w:sz w:val="24"/>
          <w:szCs w:val="24"/>
        </w:rPr>
        <w:t>authorized</w:t>
      </w:r>
      <w:proofErr w:type="gramEnd"/>
      <w:r w:rsidRPr="00211B31">
        <w:rPr>
          <w:sz w:val="24"/>
          <w:szCs w:val="24"/>
        </w:rPr>
        <w:t xml:space="preserve"> to grant degrees by the Commonwealth of Pennsylvania. Information regarding the Pennsylvania Department of Education’s (PDE) formal complaint procedure is available on the </w:t>
      </w:r>
      <w:hyperlink r:id="rId6">
        <w:r w:rsidRPr="00211B31">
          <w:rPr>
            <w:color w:val="0000FF"/>
            <w:sz w:val="24"/>
            <w:szCs w:val="24"/>
            <w:u w:val="single" w:color="0000FF"/>
          </w:rPr>
          <w:t>PDE website</w:t>
        </w:r>
      </w:hyperlink>
      <w:r w:rsidRPr="00211B31">
        <w:rPr>
          <w:sz w:val="24"/>
          <w:szCs w:val="24"/>
        </w:rPr>
        <w:t>.</w:t>
      </w:r>
    </w:p>
    <w:p w:rsidR="00466E25" w:rsidRPr="00211B31" w:rsidRDefault="00466E25">
      <w:pPr>
        <w:pStyle w:val="BodyText"/>
        <w:spacing w:line="256" w:lineRule="auto"/>
        <w:ind w:right="668"/>
        <w:rPr>
          <w:sz w:val="24"/>
          <w:szCs w:val="24"/>
        </w:rPr>
      </w:pPr>
    </w:p>
    <w:sectPr w:rsidR="00466E25" w:rsidRPr="00211B31">
      <w:type w:val="continuous"/>
      <w:pgSz w:w="12240" w:h="15840"/>
      <w:pgMar w:top="142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25"/>
    <w:rsid w:val="00195B7F"/>
    <w:rsid w:val="00211B31"/>
    <w:rsid w:val="0046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FB839"/>
  <w15:docId w15:val="{7F996CF9-F6E4-42CB-A77F-0DFFA536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right="9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cation.state.pa.us/portal/server.pt/community/higher_education/8711/complaint_procedure/1004474" TargetMode="External"/><Relationship Id="rId5" Type="http://schemas.openxmlformats.org/officeDocument/2006/relationships/hyperlink" Target="http://www.msche.org/" TargetMode="External"/><Relationship Id="rId4" Type="http://schemas.openxmlformats.org/officeDocument/2006/relationships/hyperlink" Target="http://www.msche.org/institutions_directory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Kathryn A. Yerkes</dc:creator>
  <cp:lastModifiedBy>Williams, Daniel</cp:lastModifiedBy>
  <cp:revision>3</cp:revision>
  <dcterms:created xsi:type="dcterms:W3CDTF">2018-02-22T15:25:00Z</dcterms:created>
  <dcterms:modified xsi:type="dcterms:W3CDTF">2018-02-22T15:31:00Z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2018-02-22T00:00:00Z</vt:filetime>
  </property>
</Properties>
</file>